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E5268" w14:textId="7A75AF11" w:rsidR="00E05A1C" w:rsidRPr="00E05A1C" w:rsidRDefault="00E05A1C" w:rsidP="00E05A1C">
      <w:pPr>
        <w:keepNext/>
        <w:spacing w:after="0" w:line="276" w:lineRule="auto"/>
        <w:outlineLvl w:val="1"/>
        <w:rPr>
          <w:rFonts w:ascii="Arial" w:eastAsia="Times New Roman" w:hAnsi="Arial" w:cs="Arial"/>
          <w:b/>
          <w:sz w:val="20"/>
          <w:szCs w:val="20"/>
        </w:rPr>
      </w:pPr>
      <w:r>
        <w:rPr>
          <w:rFonts w:ascii="Arial" w:hAnsi="Arial"/>
          <w:b/>
          <w:sz w:val="20"/>
        </w:rPr>
        <w:t xml:space="preserve">ANNEX 2: </w:t>
      </w:r>
      <w:r>
        <w:rPr>
          <w:b/>
        </w:rPr>
        <w:t>PROFORMA INVOICE – shall be uploaded under the “Pro-forma Invoice” section and the total amount shall be entered in the “Total Tender Price” section.</w:t>
      </w:r>
    </w:p>
    <w:p w14:paraId="40AC246A" w14:textId="24BE8988" w:rsidR="00E05A1C" w:rsidRDefault="00E05A1C" w:rsidP="00E05A1C">
      <w:pPr>
        <w:spacing w:after="0" w:line="276" w:lineRule="auto"/>
        <w:jc w:val="both"/>
        <w:rPr>
          <w:rFonts w:ascii="Arial" w:eastAsia="Times New Roman" w:hAnsi="Arial" w:cs="Arial"/>
          <w:sz w:val="20"/>
          <w:szCs w:val="20"/>
        </w:rPr>
      </w:pPr>
    </w:p>
    <w:p w14:paraId="3DD3D2DB" w14:textId="01E0815D" w:rsidR="00180B4A" w:rsidRDefault="00180B4A" w:rsidP="00E05A1C">
      <w:pPr>
        <w:spacing w:after="0" w:line="276" w:lineRule="auto"/>
        <w:jc w:val="both"/>
        <w:rPr>
          <w:rFonts w:ascii="Arial" w:eastAsia="Times New Roman" w:hAnsi="Arial" w:cs="Arial"/>
          <w:sz w:val="20"/>
          <w:szCs w:val="20"/>
        </w:rPr>
      </w:pPr>
      <w:r>
        <w:rPr>
          <w:rFonts w:ascii="Arial" w:hAnsi="Arial"/>
          <w:sz w:val="20"/>
        </w:rPr>
        <w:t>Tenderer: ______________________________________________</w:t>
      </w:r>
    </w:p>
    <w:p w14:paraId="5EC52C56" w14:textId="77777777" w:rsidR="00180B4A" w:rsidRPr="00E05A1C" w:rsidRDefault="00180B4A" w:rsidP="00E05A1C">
      <w:pPr>
        <w:spacing w:after="0" w:line="276" w:lineRule="auto"/>
        <w:jc w:val="both"/>
        <w:rPr>
          <w:rFonts w:ascii="Arial" w:eastAsia="Times New Roman" w:hAnsi="Arial" w:cs="Arial"/>
          <w:sz w:val="20"/>
          <w:szCs w:val="20"/>
        </w:rPr>
      </w:pPr>
    </w:p>
    <w:p w14:paraId="26FDDF09" w14:textId="56C288CF" w:rsidR="00E05A1C" w:rsidRPr="00E05A1C" w:rsidRDefault="00E05A1C" w:rsidP="00E05A1C">
      <w:pPr>
        <w:spacing w:after="0" w:line="276" w:lineRule="auto"/>
        <w:jc w:val="both"/>
        <w:rPr>
          <w:rFonts w:ascii="Arial" w:eastAsia="Times New Roman" w:hAnsi="Arial" w:cs="Arial"/>
          <w:sz w:val="20"/>
          <w:szCs w:val="20"/>
        </w:rPr>
      </w:pPr>
      <w:r>
        <w:rPr>
          <w:rFonts w:ascii="Arial" w:hAnsi="Arial"/>
          <w:sz w:val="20"/>
        </w:rPr>
        <w:t xml:space="preserve">Tender No.: __________________, </w:t>
      </w:r>
      <w:r w:rsidR="00C87C47">
        <w:rPr>
          <w:rFonts w:ascii="Arial" w:hAnsi="Arial"/>
          <w:sz w:val="20"/>
        </w:rPr>
        <w:t>d</w:t>
      </w:r>
      <w:r>
        <w:rPr>
          <w:rFonts w:ascii="Arial" w:hAnsi="Arial"/>
          <w:sz w:val="20"/>
        </w:rPr>
        <w:t>ate __________________</w:t>
      </w:r>
    </w:p>
    <w:p w14:paraId="74621EA7" w14:textId="77777777" w:rsidR="00E05A1C" w:rsidRPr="00E05A1C" w:rsidRDefault="00E05A1C" w:rsidP="00E05A1C">
      <w:pPr>
        <w:spacing w:after="0" w:line="276" w:lineRule="auto"/>
        <w:rPr>
          <w:rFonts w:ascii="Arial" w:eastAsia="Times New Roman" w:hAnsi="Arial" w:cs="Arial"/>
          <w:sz w:val="20"/>
          <w:szCs w:val="20"/>
        </w:rPr>
      </w:pPr>
    </w:p>
    <w:p w14:paraId="733EEA52" w14:textId="6A215CA5" w:rsidR="00E05A1C" w:rsidRPr="00E05A1C" w:rsidRDefault="00E05A1C" w:rsidP="00E05A1C">
      <w:pPr>
        <w:spacing w:after="0" w:line="276" w:lineRule="auto"/>
        <w:rPr>
          <w:rFonts w:ascii="Arial" w:eastAsia="Times New Roman" w:hAnsi="Arial" w:cs="Arial"/>
          <w:b/>
          <w:noProof/>
          <w:sz w:val="20"/>
          <w:szCs w:val="20"/>
        </w:rPr>
      </w:pPr>
      <w:r>
        <w:rPr>
          <w:rFonts w:ascii="Arial" w:hAnsi="Arial"/>
          <w:b/>
          <w:sz w:val="20"/>
        </w:rPr>
        <w:t>MORS 21/2026–ON–PSPS: MEDICAL MODULE FOR THE BELL 412 HEMS</w:t>
      </w:r>
    </w:p>
    <w:p w14:paraId="4FB03D28" w14:textId="77777777" w:rsidR="00E05A1C" w:rsidRPr="00E05A1C" w:rsidRDefault="00E05A1C" w:rsidP="00E05A1C">
      <w:pPr>
        <w:spacing w:after="0" w:line="276" w:lineRule="auto"/>
        <w:rPr>
          <w:rFonts w:ascii="Arial" w:eastAsia="Times New Roman" w:hAnsi="Arial" w:cs="Arial"/>
          <w:b/>
          <w:sz w:val="20"/>
          <w:szCs w:val="20"/>
        </w:rPr>
      </w:pPr>
    </w:p>
    <w:tbl>
      <w:tblPr>
        <w:tblW w:w="14505"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613"/>
        <w:gridCol w:w="4395"/>
        <w:gridCol w:w="567"/>
        <w:gridCol w:w="961"/>
        <w:gridCol w:w="1828"/>
        <w:gridCol w:w="2126"/>
        <w:gridCol w:w="2030"/>
        <w:gridCol w:w="1985"/>
      </w:tblGrid>
      <w:tr w:rsidR="00E05A1C" w:rsidRPr="00B1267D" w14:paraId="0A34C61C" w14:textId="77777777" w:rsidTr="00B1267D">
        <w:trPr>
          <w:cantSplit/>
          <w:trHeight w:val="255"/>
        </w:trPr>
        <w:tc>
          <w:tcPr>
            <w:tcW w:w="613" w:type="dxa"/>
            <w:vMerge w:val="restart"/>
            <w:vAlign w:val="center"/>
          </w:tcPr>
          <w:p w14:paraId="3726FAA1"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Ser. No.</w:t>
            </w:r>
          </w:p>
        </w:tc>
        <w:tc>
          <w:tcPr>
            <w:tcW w:w="4395" w:type="dxa"/>
            <w:vMerge w:val="restart"/>
            <w:vAlign w:val="center"/>
          </w:tcPr>
          <w:p w14:paraId="6D69B6D2"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napToGrid w:val="0"/>
                <w:sz w:val="20"/>
              </w:rPr>
              <w:t>Goods</w:t>
            </w:r>
          </w:p>
        </w:tc>
        <w:tc>
          <w:tcPr>
            <w:tcW w:w="567" w:type="dxa"/>
            <w:vMerge w:val="restart"/>
            <w:vAlign w:val="center"/>
          </w:tcPr>
          <w:p w14:paraId="0B97894F"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UoM</w:t>
            </w:r>
          </w:p>
        </w:tc>
        <w:tc>
          <w:tcPr>
            <w:tcW w:w="961" w:type="dxa"/>
            <w:vMerge w:val="restart"/>
            <w:vAlign w:val="center"/>
          </w:tcPr>
          <w:p w14:paraId="4F7B4848"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Quantity</w:t>
            </w:r>
          </w:p>
        </w:tc>
        <w:tc>
          <w:tcPr>
            <w:tcW w:w="1828" w:type="dxa"/>
            <w:vAlign w:val="center"/>
          </w:tcPr>
          <w:p w14:paraId="4790CEEB"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Price/Unit</w:t>
            </w:r>
          </w:p>
          <w:p w14:paraId="195EE244"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(excl. VAT)</w:t>
            </w:r>
          </w:p>
        </w:tc>
        <w:tc>
          <w:tcPr>
            <w:tcW w:w="2126" w:type="dxa"/>
            <w:vAlign w:val="center"/>
          </w:tcPr>
          <w:p w14:paraId="681B1CD3"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22%</w:t>
            </w:r>
          </w:p>
          <w:p w14:paraId="732DA77C"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VAT/Unit</w:t>
            </w:r>
          </w:p>
        </w:tc>
        <w:tc>
          <w:tcPr>
            <w:tcW w:w="2030" w:type="dxa"/>
            <w:vAlign w:val="center"/>
          </w:tcPr>
          <w:p w14:paraId="397F4246"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Price/Unit</w:t>
            </w:r>
          </w:p>
          <w:p w14:paraId="621E4594"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inclusive of VAT</w:t>
            </w:r>
          </w:p>
        </w:tc>
        <w:tc>
          <w:tcPr>
            <w:tcW w:w="1985" w:type="dxa"/>
            <w:vAlign w:val="center"/>
          </w:tcPr>
          <w:p w14:paraId="3E6029EA"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TOTAL VALUE INCLUSIVE OF VAT</w:t>
            </w:r>
          </w:p>
        </w:tc>
      </w:tr>
      <w:tr w:rsidR="00E05A1C" w:rsidRPr="00B1267D" w14:paraId="71CB9391" w14:textId="77777777" w:rsidTr="00B1267D">
        <w:trPr>
          <w:cantSplit/>
          <w:trHeight w:val="255"/>
        </w:trPr>
        <w:tc>
          <w:tcPr>
            <w:tcW w:w="613" w:type="dxa"/>
            <w:vMerge/>
            <w:vAlign w:val="center"/>
          </w:tcPr>
          <w:p w14:paraId="25A0DA51" w14:textId="77777777" w:rsidR="00E05A1C" w:rsidRPr="00B1267D" w:rsidRDefault="00E05A1C" w:rsidP="00E05A1C">
            <w:pPr>
              <w:spacing w:after="0" w:line="276" w:lineRule="auto"/>
              <w:jc w:val="center"/>
              <w:rPr>
                <w:rFonts w:ascii="Arial" w:eastAsia="Times New Roman" w:hAnsi="Arial" w:cs="Arial"/>
                <w:noProof/>
                <w:sz w:val="20"/>
                <w:szCs w:val="20"/>
              </w:rPr>
            </w:pPr>
          </w:p>
        </w:tc>
        <w:tc>
          <w:tcPr>
            <w:tcW w:w="4395" w:type="dxa"/>
            <w:vMerge/>
            <w:vAlign w:val="center"/>
          </w:tcPr>
          <w:p w14:paraId="26E42D78" w14:textId="77777777" w:rsidR="00E05A1C" w:rsidRPr="00B1267D" w:rsidRDefault="00E05A1C" w:rsidP="00E05A1C">
            <w:pPr>
              <w:spacing w:after="0" w:line="276" w:lineRule="auto"/>
              <w:jc w:val="center"/>
              <w:rPr>
                <w:rFonts w:ascii="Arial" w:eastAsia="Times New Roman" w:hAnsi="Arial" w:cs="Arial"/>
                <w:noProof/>
                <w:sz w:val="20"/>
                <w:szCs w:val="20"/>
              </w:rPr>
            </w:pPr>
          </w:p>
        </w:tc>
        <w:tc>
          <w:tcPr>
            <w:tcW w:w="567" w:type="dxa"/>
            <w:vMerge/>
            <w:vAlign w:val="center"/>
          </w:tcPr>
          <w:p w14:paraId="1AB1187B" w14:textId="77777777" w:rsidR="00E05A1C" w:rsidRPr="00B1267D" w:rsidRDefault="00E05A1C" w:rsidP="00E05A1C">
            <w:pPr>
              <w:spacing w:after="0" w:line="276" w:lineRule="auto"/>
              <w:jc w:val="center"/>
              <w:rPr>
                <w:rFonts w:ascii="Arial" w:eastAsia="Times New Roman" w:hAnsi="Arial" w:cs="Arial"/>
                <w:noProof/>
                <w:sz w:val="20"/>
                <w:szCs w:val="20"/>
              </w:rPr>
            </w:pPr>
          </w:p>
        </w:tc>
        <w:tc>
          <w:tcPr>
            <w:tcW w:w="961" w:type="dxa"/>
            <w:vMerge/>
            <w:vAlign w:val="center"/>
          </w:tcPr>
          <w:p w14:paraId="1704EFE4" w14:textId="77777777" w:rsidR="00E05A1C" w:rsidRPr="00B1267D" w:rsidRDefault="00E05A1C" w:rsidP="00E05A1C">
            <w:pPr>
              <w:spacing w:after="0" w:line="276" w:lineRule="auto"/>
              <w:jc w:val="center"/>
              <w:rPr>
                <w:rFonts w:ascii="Arial" w:eastAsia="Times New Roman" w:hAnsi="Arial" w:cs="Arial"/>
                <w:noProof/>
                <w:sz w:val="20"/>
                <w:szCs w:val="20"/>
              </w:rPr>
            </w:pPr>
          </w:p>
        </w:tc>
        <w:tc>
          <w:tcPr>
            <w:tcW w:w="1828" w:type="dxa"/>
            <w:vAlign w:val="center"/>
          </w:tcPr>
          <w:p w14:paraId="3373C310"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in EUR</w:t>
            </w:r>
          </w:p>
        </w:tc>
        <w:tc>
          <w:tcPr>
            <w:tcW w:w="2126" w:type="dxa"/>
            <w:vAlign w:val="center"/>
          </w:tcPr>
          <w:p w14:paraId="7B0F105B"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in EUR</w:t>
            </w:r>
          </w:p>
        </w:tc>
        <w:tc>
          <w:tcPr>
            <w:tcW w:w="2030" w:type="dxa"/>
            <w:vAlign w:val="center"/>
          </w:tcPr>
          <w:p w14:paraId="0BF36135"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in EUR</w:t>
            </w:r>
          </w:p>
        </w:tc>
        <w:tc>
          <w:tcPr>
            <w:tcW w:w="1985" w:type="dxa"/>
            <w:vAlign w:val="center"/>
          </w:tcPr>
          <w:p w14:paraId="12E4E255" w14:textId="77777777" w:rsidR="00E05A1C" w:rsidRPr="00B1267D" w:rsidRDefault="00E05A1C" w:rsidP="00E05A1C">
            <w:pPr>
              <w:spacing w:after="0" w:line="276" w:lineRule="auto"/>
              <w:jc w:val="center"/>
              <w:rPr>
                <w:rFonts w:ascii="Arial" w:eastAsia="Times New Roman" w:hAnsi="Arial" w:cs="Arial"/>
                <w:noProof/>
                <w:sz w:val="20"/>
                <w:szCs w:val="20"/>
              </w:rPr>
            </w:pPr>
            <w:r>
              <w:rPr>
                <w:rFonts w:ascii="Arial" w:hAnsi="Arial"/>
                <w:sz w:val="20"/>
              </w:rPr>
              <w:t>in EUR</w:t>
            </w:r>
          </w:p>
        </w:tc>
      </w:tr>
      <w:tr w:rsidR="00E05A1C" w:rsidRPr="00B1267D" w14:paraId="1E1BADE1" w14:textId="77777777" w:rsidTr="00B1267D">
        <w:trPr>
          <w:cantSplit/>
          <w:trHeight w:val="156"/>
        </w:trPr>
        <w:tc>
          <w:tcPr>
            <w:tcW w:w="613" w:type="dxa"/>
          </w:tcPr>
          <w:p w14:paraId="29E926D3" w14:textId="77777777" w:rsidR="00E05A1C" w:rsidRPr="00B1267D" w:rsidRDefault="00E05A1C" w:rsidP="00E05A1C">
            <w:pPr>
              <w:spacing w:after="0" w:line="276" w:lineRule="auto"/>
              <w:jc w:val="center"/>
              <w:rPr>
                <w:rFonts w:ascii="Arial" w:eastAsia="Times New Roman" w:hAnsi="Arial" w:cs="Arial"/>
                <w:noProof/>
                <w:sz w:val="16"/>
                <w:szCs w:val="16"/>
              </w:rPr>
            </w:pPr>
            <w:r>
              <w:rPr>
                <w:rFonts w:ascii="Arial" w:hAnsi="Arial"/>
                <w:sz w:val="16"/>
              </w:rPr>
              <w:t>1</w:t>
            </w:r>
          </w:p>
        </w:tc>
        <w:tc>
          <w:tcPr>
            <w:tcW w:w="4395" w:type="dxa"/>
          </w:tcPr>
          <w:p w14:paraId="70833DF2" w14:textId="77777777" w:rsidR="00E05A1C" w:rsidRPr="00B1267D" w:rsidRDefault="00E05A1C" w:rsidP="00E05A1C">
            <w:pPr>
              <w:spacing w:after="0" w:line="276" w:lineRule="auto"/>
              <w:jc w:val="center"/>
              <w:rPr>
                <w:rFonts w:ascii="Arial" w:eastAsia="Times New Roman" w:hAnsi="Arial" w:cs="Arial"/>
                <w:noProof/>
                <w:sz w:val="16"/>
                <w:szCs w:val="16"/>
              </w:rPr>
            </w:pPr>
            <w:r>
              <w:rPr>
                <w:rFonts w:ascii="Arial" w:hAnsi="Arial"/>
                <w:sz w:val="16"/>
              </w:rPr>
              <w:t>2</w:t>
            </w:r>
          </w:p>
        </w:tc>
        <w:tc>
          <w:tcPr>
            <w:tcW w:w="567" w:type="dxa"/>
          </w:tcPr>
          <w:p w14:paraId="75EC702F" w14:textId="77777777" w:rsidR="00E05A1C" w:rsidRPr="00B1267D" w:rsidRDefault="00E05A1C" w:rsidP="00E05A1C">
            <w:pPr>
              <w:spacing w:after="0" w:line="276" w:lineRule="auto"/>
              <w:jc w:val="center"/>
              <w:rPr>
                <w:rFonts w:ascii="Arial" w:eastAsia="Times New Roman" w:hAnsi="Arial" w:cs="Arial"/>
                <w:noProof/>
                <w:sz w:val="16"/>
                <w:szCs w:val="16"/>
              </w:rPr>
            </w:pPr>
            <w:r>
              <w:rPr>
                <w:rFonts w:ascii="Arial" w:hAnsi="Arial"/>
                <w:sz w:val="16"/>
              </w:rPr>
              <w:t>3</w:t>
            </w:r>
          </w:p>
        </w:tc>
        <w:tc>
          <w:tcPr>
            <w:tcW w:w="961" w:type="dxa"/>
          </w:tcPr>
          <w:p w14:paraId="0A98C446" w14:textId="77777777" w:rsidR="00E05A1C" w:rsidRPr="00B1267D" w:rsidRDefault="00E05A1C" w:rsidP="00E05A1C">
            <w:pPr>
              <w:spacing w:after="0" w:line="276" w:lineRule="auto"/>
              <w:jc w:val="center"/>
              <w:rPr>
                <w:rFonts w:ascii="Arial" w:eastAsia="Times New Roman" w:hAnsi="Arial" w:cs="Arial"/>
                <w:noProof/>
                <w:sz w:val="16"/>
                <w:szCs w:val="16"/>
              </w:rPr>
            </w:pPr>
            <w:r>
              <w:rPr>
                <w:rFonts w:ascii="Arial" w:hAnsi="Arial"/>
                <w:sz w:val="16"/>
              </w:rPr>
              <w:t>4</w:t>
            </w:r>
          </w:p>
        </w:tc>
        <w:tc>
          <w:tcPr>
            <w:tcW w:w="1828" w:type="dxa"/>
          </w:tcPr>
          <w:p w14:paraId="21AE5506" w14:textId="77777777" w:rsidR="00E05A1C" w:rsidRPr="00B1267D" w:rsidRDefault="00E05A1C" w:rsidP="00E05A1C">
            <w:pPr>
              <w:spacing w:after="0" w:line="276" w:lineRule="auto"/>
              <w:jc w:val="center"/>
              <w:rPr>
                <w:rFonts w:ascii="Arial" w:eastAsia="Times New Roman" w:hAnsi="Arial" w:cs="Arial"/>
                <w:noProof/>
                <w:sz w:val="16"/>
                <w:szCs w:val="16"/>
              </w:rPr>
            </w:pPr>
            <w:r>
              <w:rPr>
                <w:rFonts w:ascii="Arial" w:hAnsi="Arial"/>
                <w:sz w:val="16"/>
              </w:rPr>
              <w:t>5</w:t>
            </w:r>
          </w:p>
        </w:tc>
        <w:tc>
          <w:tcPr>
            <w:tcW w:w="2126" w:type="dxa"/>
          </w:tcPr>
          <w:p w14:paraId="3800855F" w14:textId="77777777" w:rsidR="00E05A1C" w:rsidRPr="00B1267D" w:rsidRDefault="00E05A1C" w:rsidP="00E05A1C">
            <w:pPr>
              <w:spacing w:after="0" w:line="276" w:lineRule="auto"/>
              <w:jc w:val="center"/>
              <w:rPr>
                <w:rFonts w:ascii="Arial" w:eastAsia="Times New Roman" w:hAnsi="Arial" w:cs="Arial"/>
                <w:noProof/>
                <w:sz w:val="16"/>
                <w:szCs w:val="16"/>
              </w:rPr>
            </w:pPr>
            <w:r>
              <w:rPr>
                <w:rFonts w:ascii="Arial" w:hAnsi="Arial"/>
                <w:sz w:val="16"/>
              </w:rPr>
              <w:t>6=5x0,22</w:t>
            </w:r>
          </w:p>
        </w:tc>
        <w:tc>
          <w:tcPr>
            <w:tcW w:w="2030" w:type="dxa"/>
          </w:tcPr>
          <w:p w14:paraId="07095E37" w14:textId="77777777" w:rsidR="00E05A1C" w:rsidRPr="00B1267D" w:rsidRDefault="00E05A1C" w:rsidP="00E05A1C">
            <w:pPr>
              <w:spacing w:after="0" w:line="276" w:lineRule="auto"/>
              <w:jc w:val="center"/>
              <w:rPr>
                <w:rFonts w:ascii="Arial" w:eastAsia="Times New Roman" w:hAnsi="Arial" w:cs="Arial"/>
                <w:noProof/>
                <w:sz w:val="16"/>
                <w:szCs w:val="16"/>
              </w:rPr>
            </w:pPr>
            <w:r>
              <w:rPr>
                <w:rFonts w:ascii="Arial" w:hAnsi="Arial"/>
                <w:sz w:val="16"/>
              </w:rPr>
              <w:t>7=5+6</w:t>
            </w:r>
          </w:p>
        </w:tc>
        <w:tc>
          <w:tcPr>
            <w:tcW w:w="1985" w:type="dxa"/>
          </w:tcPr>
          <w:p w14:paraId="0D700926" w14:textId="77777777" w:rsidR="00E05A1C" w:rsidRPr="00B1267D" w:rsidRDefault="00E05A1C" w:rsidP="00E05A1C">
            <w:pPr>
              <w:spacing w:after="0" w:line="276" w:lineRule="auto"/>
              <w:jc w:val="center"/>
              <w:rPr>
                <w:rFonts w:ascii="Arial" w:eastAsia="Times New Roman" w:hAnsi="Arial" w:cs="Arial"/>
                <w:noProof/>
                <w:sz w:val="16"/>
                <w:szCs w:val="16"/>
              </w:rPr>
            </w:pPr>
            <w:r>
              <w:rPr>
                <w:rFonts w:ascii="Arial" w:hAnsi="Arial"/>
                <w:sz w:val="16"/>
              </w:rPr>
              <w:t>8=4x7</w:t>
            </w:r>
          </w:p>
        </w:tc>
      </w:tr>
      <w:tr w:rsidR="00E05A1C" w:rsidRPr="00B1267D" w14:paraId="100FD454" w14:textId="77777777" w:rsidTr="00B1267D">
        <w:trPr>
          <w:cantSplit/>
          <w:trHeight w:val="647"/>
        </w:trPr>
        <w:tc>
          <w:tcPr>
            <w:tcW w:w="613" w:type="dxa"/>
            <w:vAlign w:val="center"/>
          </w:tcPr>
          <w:p w14:paraId="26EA579F" w14:textId="77777777" w:rsidR="00E05A1C" w:rsidRPr="00B1267D" w:rsidRDefault="00E05A1C" w:rsidP="00E05A1C">
            <w:pPr>
              <w:spacing w:after="0" w:line="276" w:lineRule="auto"/>
              <w:jc w:val="center"/>
              <w:rPr>
                <w:rFonts w:ascii="Arial" w:eastAsia="Times New Roman" w:hAnsi="Arial" w:cs="Arial"/>
                <w:noProof/>
                <w:snapToGrid w:val="0"/>
                <w:sz w:val="20"/>
                <w:szCs w:val="20"/>
              </w:rPr>
            </w:pPr>
            <w:r>
              <w:rPr>
                <w:rFonts w:ascii="Arial" w:hAnsi="Arial"/>
                <w:snapToGrid w:val="0"/>
                <w:sz w:val="20"/>
              </w:rPr>
              <w:t>1</w:t>
            </w:r>
          </w:p>
        </w:tc>
        <w:tc>
          <w:tcPr>
            <w:tcW w:w="4395" w:type="dxa"/>
            <w:vAlign w:val="center"/>
          </w:tcPr>
          <w:p w14:paraId="1AB1C9A0" w14:textId="4CDA6E34" w:rsidR="00E05A1C" w:rsidRPr="00B1267D" w:rsidRDefault="00083C5A" w:rsidP="00E05A1C">
            <w:pPr>
              <w:spacing w:after="0" w:line="276" w:lineRule="auto"/>
              <w:rPr>
                <w:rFonts w:ascii="Arial" w:eastAsia="Times New Roman" w:hAnsi="Arial" w:cs="Arial"/>
                <w:b/>
                <w:bCs/>
                <w:noProof/>
                <w:snapToGrid w:val="0"/>
                <w:sz w:val="20"/>
                <w:szCs w:val="20"/>
              </w:rPr>
            </w:pPr>
            <w:r>
              <w:rPr>
                <w:rFonts w:ascii="Arial" w:hAnsi="Arial"/>
                <w:b/>
                <w:snapToGrid w:val="0"/>
                <w:sz w:val="20"/>
              </w:rPr>
              <w:t xml:space="preserve"> A set of BELL 412 EMS 1 Patient Stryker M1</w:t>
            </w:r>
          </w:p>
        </w:tc>
        <w:tc>
          <w:tcPr>
            <w:tcW w:w="567" w:type="dxa"/>
            <w:vAlign w:val="center"/>
          </w:tcPr>
          <w:p w14:paraId="3190B201" w14:textId="4A7C02D8" w:rsidR="00E05A1C" w:rsidRPr="00B1267D" w:rsidRDefault="00083C5A" w:rsidP="00E05A1C">
            <w:pPr>
              <w:spacing w:after="0" w:line="276" w:lineRule="auto"/>
              <w:jc w:val="center"/>
              <w:rPr>
                <w:rFonts w:ascii="Arial" w:eastAsia="Times New Roman" w:hAnsi="Arial" w:cs="Arial"/>
                <w:noProof/>
                <w:snapToGrid w:val="0"/>
                <w:sz w:val="20"/>
                <w:szCs w:val="20"/>
              </w:rPr>
            </w:pPr>
            <w:r>
              <w:rPr>
                <w:rFonts w:ascii="Arial" w:hAnsi="Arial"/>
                <w:snapToGrid w:val="0"/>
                <w:sz w:val="20"/>
              </w:rPr>
              <w:t>set</w:t>
            </w:r>
          </w:p>
        </w:tc>
        <w:tc>
          <w:tcPr>
            <w:tcW w:w="961" w:type="dxa"/>
            <w:vAlign w:val="center"/>
          </w:tcPr>
          <w:p w14:paraId="1709A7A8" w14:textId="28E2E1CA" w:rsidR="00E05A1C" w:rsidRPr="00B1267D" w:rsidRDefault="00083C5A" w:rsidP="00E05A1C">
            <w:pPr>
              <w:spacing w:after="0" w:line="276" w:lineRule="auto"/>
              <w:jc w:val="center"/>
              <w:rPr>
                <w:rFonts w:ascii="Arial" w:eastAsia="Times New Roman" w:hAnsi="Arial" w:cs="Arial"/>
                <w:noProof/>
                <w:snapToGrid w:val="0"/>
                <w:sz w:val="20"/>
                <w:szCs w:val="20"/>
              </w:rPr>
            </w:pPr>
            <w:r>
              <w:rPr>
                <w:rFonts w:ascii="Arial" w:hAnsi="Arial"/>
                <w:snapToGrid w:val="0"/>
                <w:sz w:val="20"/>
              </w:rPr>
              <w:t>1</w:t>
            </w:r>
          </w:p>
        </w:tc>
        <w:tc>
          <w:tcPr>
            <w:tcW w:w="1828" w:type="dxa"/>
            <w:vAlign w:val="center"/>
          </w:tcPr>
          <w:p w14:paraId="6871A2F5" w14:textId="77777777" w:rsidR="00E05A1C" w:rsidRPr="00B1267D" w:rsidRDefault="00E05A1C" w:rsidP="00E05A1C">
            <w:pPr>
              <w:spacing w:after="0" w:line="276" w:lineRule="auto"/>
              <w:jc w:val="center"/>
              <w:rPr>
                <w:rFonts w:ascii="Arial" w:eastAsia="Times New Roman" w:hAnsi="Arial" w:cs="Arial"/>
                <w:noProof/>
                <w:snapToGrid w:val="0"/>
                <w:sz w:val="20"/>
                <w:szCs w:val="20"/>
              </w:rPr>
            </w:pPr>
          </w:p>
        </w:tc>
        <w:tc>
          <w:tcPr>
            <w:tcW w:w="2126" w:type="dxa"/>
            <w:vAlign w:val="center"/>
          </w:tcPr>
          <w:p w14:paraId="6A85836B" w14:textId="77777777" w:rsidR="00E05A1C" w:rsidRPr="00B1267D" w:rsidRDefault="00E05A1C" w:rsidP="00E05A1C">
            <w:pPr>
              <w:spacing w:after="0" w:line="276" w:lineRule="auto"/>
              <w:jc w:val="center"/>
              <w:rPr>
                <w:rFonts w:ascii="Arial" w:eastAsia="Times New Roman" w:hAnsi="Arial" w:cs="Arial"/>
                <w:noProof/>
                <w:sz w:val="20"/>
                <w:szCs w:val="20"/>
              </w:rPr>
            </w:pPr>
          </w:p>
        </w:tc>
        <w:tc>
          <w:tcPr>
            <w:tcW w:w="2030" w:type="dxa"/>
            <w:vAlign w:val="center"/>
          </w:tcPr>
          <w:p w14:paraId="1F0F87B9" w14:textId="77777777" w:rsidR="00E05A1C" w:rsidRPr="00B1267D" w:rsidRDefault="00E05A1C" w:rsidP="00E05A1C">
            <w:pPr>
              <w:spacing w:after="0" w:line="276" w:lineRule="auto"/>
              <w:jc w:val="center"/>
              <w:rPr>
                <w:rFonts w:ascii="Arial" w:eastAsia="Times New Roman" w:hAnsi="Arial" w:cs="Arial"/>
                <w:noProof/>
                <w:sz w:val="20"/>
                <w:szCs w:val="20"/>
              </w:rPr>
            </w:pPr>
          </w:p>
        </w:tc>
        <w:tc>
          <w:tcPr>
            <w:tcW w:w="1985" w:type="dxa"/>
            <w:vAlign w:val="center"/>
          </w:tcPr>
          <w:p w14:paraId="31D6949B" w14:textId="77777777" w:rsidR="00E05A1C" w:rsidRPr="00B1267D" w:rsidRDefault="00E05A1C" w:rsidP="00E05A1C">
            <w:pPr>
              <w:spacing w:after="0" w:line="276" w:lineRule="auto"/>
              <w:jc w:val="center"/>
              <w:rPr>
                <w:rFonts w:ascii="Arial" w:eastAsia="Times New Roman" w:hAnsi="Arial" w:cs="Arial"/>
                <w:noProof/>
                <w:sz w:val="20"/>
                <w:szCs w:val="20"/>
              </w:rPr>
            </w:pPr>
          </w:p>
        </w:tc>
      </w:tr>
      <w:tr w:rsidR="00E05A1C" w:rsidRPr="00B1267D" w14:paraId="2C487B7C" w14:textId="77777777" w:rsidTr="00B1267D">
        <w:trPr>
          <w:cantSplit/>
          <w:trHeight w:val="647"/>
        </w:trPr>
        <w:tc>
          <w:tcPr>
            <w:tcW w:w="613" w:type="dxa"/>
            <w:vAlign w:val="center"/>
          </w:tcPr>
          <w:p w14:paraId="4A516212" w14:textId="77777777" w:rsidR="00E05A1C" w:rsidRPr="00B1267D" w:rsidRDefault="00E05A1C" w:rsidP="00E05A1C">
            <w:pPr>
              <w:spacing w:after="0" w:line="276" w:lineRule="auto"/>
              <w:jc w:val="center"/>
              <w:rPr>
                <w:rFonts w:ascii="Arial" w:eastAsia="Times New Roman" w:hAnsi="Arial" w:cs="Arial"/>
                <w:noProof/>
                <w:snapToGrid w:val="0"/>
                <w:sz w:val="20"/>
                <w:szCs w:val="20"/>
              </w:rPr>
            </w:pPr>
            <w:r>
              <w:rPr>
                <w:rFonts w:ascii="Arial" w:hAnsi="Arial"/>
                <w:snapToGrid w:val="0"/>
                <w:sz w:val="20"/>
              </w:rPr>
              <w:t>2</w:t>
            </w:r>
          </w:p>
        </w:tc>
        <w:tc>
          <w:tcPr>
            <w:tcW w:w="4395" w:type="dxa"/>
            <w:vAlign w:val="center"/>
          </w:tcPr>
          <w:p w14:paraId="2F2C384A" w14:textId="2141CC20" w:rsidR="00E05A1C" w:rsidRPr="00B1267D" w:rsidRDefault="00083C5A" w:rsidP="00E05A1C">
            <w:pPr>
              <w:spacing w:after="0" w:line="276" w:lineRule="auto"/>
              <w:rPr>
                <w:rFonts w:ascii="Arial" w:eastAsia="Times New Roman" w:hAnsi="Arial" w:cs="Arial"/>
                <w:b/>
                <w:bCs/>
                <w:noProof/>
                <w:snapToGrid w:val="0"/>
                <w:sz w:val="20"/>
                <w:szCs w:val="20"/>
              </w:rPr>
            </w:pPr>
            <w:r>
              <w:rPr>
                <w:rFonts w:ascii="Arial" w:hAnsi="Arial"/>
                <w:b/>
                <w:sz w:val="20"/>
              </w:rPr>
              <w:t xml:space="preserve"> A set of BELL 412 SAR // EMS 1 Patient</w:t>
            </w:r>
          </w:p>
        </w:tc>
        <w:tc>
          <w:tcPr>
            <w:tcW w:w="567" w:type="dxa"/>
            <w:vAlign w:val="center"/>
          </w:tcPr>
          <w:p w14:paraId="4E782A00" w14:textId="205D2908" w:rsidR="00E05A1C" w:rsidRPr="00B1267D" w:rsidRDefault="00083C5A" w:rsidP="00E05A1C">
            <w:pPr>
              <w:spacing w:after="0" w:line="276" w:lineRule="auto"/>
              <w:jc w:val="center"/>
              <w:rPr>
                <w:rFonts w:ascii="Arial" w:eastAsia="Times New Roman" w:hAnsi="Arial" w:cs="Arial"/>
                <w:noProof/>
                <w:snapToGrid w:val="0"/>
                <w:sz w:val="20"/>
                <w:szCs w:val="20"/>
              </w:rPr>
            </w:pPr>
            <w:r>
              <w:rPr>
                <w:rFonts w:ascii="Arial" w:hAnsi="Arial"/>
                <w:snapToGrid w:val="0"/>
                <w:sz w:val="20"/>
              </w:rPr>
              <w:t>set</w:t>
            </w:r>
          </w:p>
        </w:tc>
        <w:tc>
          <w:tcPr>
            <w:tcW w:w="961" w:type="dxa"/>
            <w:vAlign w:val="center"/>
          </w:tcPr>
          <w:p w14:paraId="72F027E6" w14:textId="5585D312" w:rsidR="00E05A1C" w:rsidRPr="00B1267D" w:rsidRDefault="00083C5A" w:rsidP="00E05A1C">
            <w:pPr>
              <w:spacing w:after="0" w:line="276" w:lineRule="auto"/>
              <w:jc w:val="center"/>
              <w:rPr>
                <w:rFonts w:ascii="Arial" w:eastAsia="Times New Roman" w:hAnsi="Arial" w:cs="Arial"/>
                <w:noProof/>
                <w:snapToGrid w:val="0"/>
                <w:sz w:val="20"/>
                <w:szCs w:val="20"/>
              </w:rPr>
            </w:pPr>
            <w:r>
              <w:rPr>
                <w:rFonts w:ascii="Arial" w:hAnsi="Arial"/>
                <w:snapToGrid w:val="0"/>
                <w:sz w:val="20"/>
              </w:rPr>
              <w:t>1</w:t>
            </w:r>
          </w:p>
        </w:tc>
        <w:tc>
          <w:tcPr>
            <w:tcW w:w="1828" w:type="dxa"/>
            <w:vAlign w:val="center"/>
          </w:tcPr>
          <w:p w14:paraId="0237A3F6" w14:textId="77777777" w:rsidR="00E05A1C" w:rsidRPr="00B1267D" w:rsidRDefault="00E05A1C" w:rsidP="00E05A1C">
            <w:pPr>
              <w:spacing w:after="0" w:line="276" w:lineRule="auto"/>
              <w:jc w:val="center"/>
              <w:rPr>
                <w:rFonts w:ascii="Arial" w:eastAsia="Times New Roman" w:hAnsi="Arial" w:cs="Arial"/>
                <w:noProof/>
                <w:snapToGrid w:val="0"/>
                <w:sz w:val="20"/>
                <w:szCs w:val="20"/>
              </w:rPr>
            </w:pPr>
          </w:p>
        </w:tc>
        <w:tc>
          <w:tcPr>
            <w:tcW w:w="2126" w:type="dxa"/>
            <w:vAlign w:val="center"/>
          </w:tcPr>
          <w:p w14:paraId="2B99BC28" w14:textId="77777777" w:rsidR="00E05A1C" w:rsidRPr="00B1267D" w:rsidRDefault="00E05A1C" w:rsidP="00E05A1C">
            <w:pPr>
              <w:spacing w:after="0" w:line="276" w:lineRule="auto"/>
              <w:jc w:val="center"/>
              <w:rPr>
                <w:rFonts w:ascii="Arial" w:eastAsia="Times New Roman" w:hAnsi="Arial" w:cs="Arial"/>
                <w:noProof/>
                <w:sz w:val="20"/>
                <w:szCs w:val="20"/>
              </w:rPr>
            </w:pPr>
          </w:p>
        </w:tc>
        <w:tc>
          <w:tcPr>
            <w:tcW w:w="2030" w:type="dxa"/>
            <w:vAlign w:val="center"/>
          </w:tcPr>
          <w:p w14:paraId="43D40F51" w14:textId="77777777" w:rsidR="00E05A1C" w:rsidRPr="00B1267D" w:rsidRDefault="00E05A1C" w:rsidP="00E05A1C">
            <w:pPr>
              <w:spacing w:after="0" w:line="276" w:lineRule="auto"/>
              <w:jc w:val="center"/>
              <w:rPr>
                <w:rFonts w:ascii="Arial" w:eastAsia="Times New Roman" w:hAnsi="Arial" w:cs="Arial"/>
                <w:noProof/>
                <w:sz w:val="20"/>
                <w:szCs w:val="20"/>
              </w:rPr>
            </w:pPr>
          </w:p>
        </w:tc>
        <w:tc>
          <w:tcPr>
            <w:tcW w:w="1985" w:type="dxa"/>
            <w:vAlign w:val="center"/>
          </w:tcPr>
          <w:p w14:paraId="395C7D87" w14:textId="77777777" w:rsidR="00E05A1C" w:rsidRPr="00B1267D" w:rsidRDefault="00E05A1C" w:rsidP="00E05A1C">
            <w:pPr>
              <w:spacing w:after="0" w:line="276" w:lineRule="auto"/>
              <w:jc w:val="center"/>
              <w:rPr>
                <w:rFonts w:ascii="Arial" w:eastAsia="Times New Roman" w:hAnsi="Arial" w:cs="Arial"/>
                <w:noProof/>
                <w:sz w:val="20"/>
                <w:szCs w:val="20"/>
              </w:rPr>
            </w:pPr>
          </w:p>
        </w:tc>
      </w:tr>
      <w:tr w:rsidR="00E05A1C" w:rsidRPr="00B1267D" w14:paraId="45AC3A9A" w14:textId="77777777" w:rsidTr="00B1267D">
        <w:trPr>
          <w:cantSplit/>
          <w:trHeight w:val="527"/>
        </w:trPr>
        <w:tc>
          <w:tcPr>
            <w:tcW w:w="10490" w:type="dxa"/>
            <w:gridSpan w:val="6"/>
            <w:vAlign w:val="center"/>
          </w:tcPr>
          <w:p w14:paraId="73B61CE9" w14:textId="77777777" w:rsidR="00E05A1C" w:rsidRPr="00B1267D" w:rsidRDefault="00E05A1C" w:rsidP="00E05A1C">
            <w:pPr>
              <w:spacing w:after="0" w:line="276" w:lineRule="auto"/>
              <w:jc w:val="right"/>
              <w:rPr>
                <w:rFonts w:ascii="Arial" w:eastAsia="Times New Roman" w:hAnsi="Arial" w:cs="Arial"/>
                <w:noProof/>
                <w:sz w:val="20"/>
                <w:szCs w:val="20"/>
              </w:rPr>
            </w:pPr>
            <w:r>
              <w:rPr>
                <w:rFonts w:ascii="Arial" w:hAnsi="Arial"/>
                <w:sz w:val="20"/>
              </w:rPr>
              <w:t>TOTAL BID VALUE IN EUR, EXCLUSIVE OF VAT:</w:t>
            </w:r>
          </w:p>
        </w:tc>
        <w:tc>
          <w:tcPr>
            <w:tcW w:w="4015" w:type="dxa"/>
            <w:gridSpan w:val="2"/>
          </w:tcPr>
          <w:p w14:paraId="2C8000D2" w14:textId="77777777" w:rsidR="00E05A1C" w:rsidRPr="00B1267D" w:rsidRDefault="00E05A1C" w:rsidP="00083C5A">
            <w:pPr>
              <w:spacing w:after="0" w:line="276" w:lineRule="auto"/>
              <w:rPr>
                <w:rFonts w:ascii="Arial" w:eastAsia="Times New Roman" w:hAnsi="Arial" w:cs="Arial"/>
                <w:noProof/>
                <w:sz w:val="20"/>
                <w:szCs w:val="20"/>
              </w:rPr>
            </w:pPr>
            <w:r>
              <w:rPr>
                <w:rFonts w:ascii="Arial" w:hAnsi="Arial"/>
                <w:b/>
                <w:sz w:val="16"/>
                <w:highlight w:val="lightGray"/>
              </w:rPr>
              <w:t>Assessment data:</w:t>
            </w:r>
          </w:p>
        </w:tc>
      </w:tr>
      <w:tr w:rsidR="00E05A1C" w:rsidRPr="00B1267D" w14:paraId="226958B9" w14:textId="77777777" w:rsidTr="00B1267D">
        <w:trPr>
          <w:cantSplit/>
          <w:trHeight w:val="519"/>
        </w:trPr>
        <w:tc>
          <w:tcPr>
            <w:tcW w:w="10490" w:type="dxa"/>
            <w:gridSpan w:val="6"/>
            <w:vAlign w:val="center"/>
          </w:tcPr>
          <w:p w14:paraId="7B50F644" w14:textId="77777777" w:rsidR="00E05A1C" w:rsidRPr="00B1267D" w:rsidRDefault="00E05A1C" w:rsidP="00E05A1C">
            <w:pPr>
              <w:spacing w:after="0" w:line="276" w:lineRule="auto"/>
              <w:jc w:val="right"/>
              <w:rPr>
                <w:rFonts w:ascii="Arial" w:eastAsia="Times New Roman" w:hAnsi="Arial" w:cs="Arial"/>
                <w:noProof/>
                <w:sz w:val="20"/>
                <w:szCs w:val="20"/>
              </w:rPr>
            </w:pPr>
            <w:r>
              <w:rPr>
                <w:rFonts w:ascii="Arial" w:hAnsi="Arial"/>
                <w:sz w:val="20"/>
              </w:rPr>
              <w:t>TOTAL VAT VALUE IN EUR:</w:t>
            </w:r>
          </w:p>
        </w:tc>
        <w:tc>
          <w:tcPr>
            <w:tcW w:w="4015" w:type="dxa"/>
            <w:gridSpan w:val="2"/>
            <w:vAlign w:val="center"/>
          </w:tcPr>
          <w:p w14:paraId="6C04841D" w14:textId="77777777" w:rsidR="00E05A1C" w:rsidRPr="00B1267D" w:rsidRDefault="00E05A1C" w:rsidP="00E05A1C">
            <w:pPr>
              <w:spacing w:after="0" w:line="276" w:lineRule="auto"/>
              <w:jc w:val="right"/>
              <w:rPr>
                <w:rFonts w:ascii="Arial" w:eastAsia="Times New Roman" w:hAnsi="Arial" w:cs="Arial"/>
                <w:noProof/>
                <w:sz w:val="20"/>
                <w:szCs w:val="20"/>
              </w:rPr>
            </w:pPr>
          </w:p>
          <w:p w14:paraId="044D3EA8" w14:textId="77777777" w:rsidR="00E05A1C" w:rsidRPr="00B1267D" w:rsidRDefault="00E05A1C" w:rsidP="00E05A1C">
            <w:pPr>
              <w:spacing w:after="0" w:line="276" w:lineRule="auto"/>
              <w:jc w:val="right"/>
              <w:rPr>
                <w:rFonts w:ascii="Arial" w:eastAsia="Times New Roman" w:hAnsi="Arial" w:cs="Arial"/>
                <w:noProof/>
                <w:sz w:val="20"/>
                <w:szCs w:val="20"/>
              </w:rPr>
            </w:pPr>
          </w:p>
        </w:tc>
      </w:tr>
      <w:tr w:rsidR="00E05A1C" w:rsidRPr="00B1267D" w14:paraId="109E26D5" w14:textId="77777777" w:rsidTr="00B1267D">
        <w:trPr>
          <w:cantSplit/>
          <w:trHeight w:val="471"/>
        </w:trPr>
        <w:tc>
          <w:tcPr>
            <w:tcW w:w="10490" w:type="dxa"/>
            <w:gridSpan w:val="6"/>
            <w:vAlign w:val="center"/>
          </w:tcPr>
          <w:p w14:paraId="3E7D72B2" w14:textId="77777777" w:rsidR="00E05A1C" w:rsidRPr="00B1267D" w:rsidRDefault="00E05A1C" w:rsidP="00E05A1C">
            <w:pPr>
              <w:spacing w:after="0" w:line="276" w:lineRule="auto"/>
              <w:jc w:val="right"/>
              <w:rPr>
                <w:rFonts w:ascii="Arial" w:eastAsia="Times New Roman" w:hAnsi="Arial" w:cs="Arial"/>
                <w:noProof/>
                <w:sz w:val="20"/>
                <w:szCs w:val="20"/>
              </w:rPr>
            </w:pPr>
            <w:r>
              <w:rPr>
                <w:rFonts w:ascii="Arial" w:hAnsi="Arial"/>
                <w:sz w:val="20"/>
              </w:rPr>
              <w:t>TOTAL BID VALUE IN EUR, INCLUSIVE OF VAT:</w:t>
            </w:r>
          </w:p>
        </w:tc>
        <w:tc>
          <w:tcPr>
            <w:tcW w:w="4015" w:type="dxa"/>
            <w:gridSpan w:val="2"/>
            <w:vAlign w:val="center"/>
          </w:tcPr>
          <w:p w14:paraId="6DA5E70F" w14:textId="77777777" w:rsidR="00E05A1C" w:rsidRPr="00B1267D" w:rsidRDefault="00E05A1C" w:rsidP="00E05A1C">
            <w:pPr>
              <w:spacing w:after="0" w:line="276" w:lineRule="auto"/>
              <w:jc w:val="right"/>
              <w:rPr>
                <w:rFonts w:ascii="Arial" w:eastAsia="Times New Roman" w:hAnsi="Arial" w:cs="Arial"/>
                <w:noProof/>
                <w:sz w:val="20"/>
                <w:szCs w:val="20"/>
              </w:rPr>
            </w:pPr>
          </w:p>
        </w:tc>
      </w:tr>
    </w:tbl>
    <w:p w14:paraId="1E4480F0" w14:textId="77777777" w:rsidR="00E05A1C" w:rsidRPr="00E05A1C" w:rsidRDefault="00E05A1C" w:rsidP="00E05A1C">
      <w:pPr>
        <w:spacing w:after="0" w:line="276" w:lineRule="auto"/>
        <w:rPr>
          <w:rFonts w:ascii="Arial" w:eastAsia="Times New Roman" w:hAnsi="Arial" w:cs="Arial"/>
          <w:b/>
          <w:sz w:val="20"/>
          <w:szCs w:val="20"/>
        </w:rPr>
      </w:pPr>
    </w:p>
    <w:tbl>
      <w:tblPr>
        <w:tblW w:w="14459"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3119"/>
        <w:gridCol w:w="11340"/>
      </w:tblGrid>
      <w:tr w:rsidR="00E05A1C" w:rsidRPr="00E05A1C" w14:paraId="52F36A38" w14:textId="77777777" w:rsidTr="00B1267D">
        <w:tc>
          <w:tcPr>
            <w:tcW w:w="3119" w:type="dxa"/>
          </w:tcPr>
          <w:p w14:paraId="45133C92" w14:textId="77777777" w:rsidR="00E05A1C" w:rsidRPr="00B1267D" w:rsidRDefault="00E05A1C" w:rsidP="00E05A1C">
            <w:pPr>
              <w:spacing w:after="0" w:line="276" w:lineRule="auto"/>
              <w:ind w:right="-1330"/>
              <w:jc w:val="both"/>
              <w:rPr>
                <w:rFonts w:ascii="Arial" w:eastAsia="Times New Roman" w:hAnsi="Arial" w:cs="Arial"/>
                <w:b/>
                <w:bCs/>
                <w:sz w:val="20"/>
                <w:szCs w:val="20"/>
              </w:rPr>
            </w:pPr>
            <w:r>
              <w:rPr>
                <w:rFonts w:ascii="Arial" w:hAnsi="Arial"/>
                <w:b/>
                <w:sz w:val="20"/>
              </w:rPr>
              <w:t>PLACE OF DELIVERY:</w:t>
            </w:r>
          </w:p>
        </w:tc>
        <w:tc>
          <w:tcPr>
            <w:tcW w:w="11340" w:type="dxa"/>
          </w:tcPr>
          <w:p w14:paraId="0E078E86" w14:textId="44BBCDC6" w:rsidR="00E05A1C" w:rsidRPr="00C45A00" w:rsidRDefault="00C45A00" w:rsidP="00C45A00">
            <w:pPr>
              <w:spacing w:after="0" w:line="276" w:lineRule="auto"/>
              <w:jc w:val="both"/>
              <w:rPr>
                <w:rFonts w:ascii="Arial" w:hAnsi="Arial" w:cs="Arial"/>
                <w:sz w:val="20"/>
                <w:szCs w:val="20"/>
              </w:rPr>
            </w:pPr>
            <w:r>
              <w:rPr>
                <w:rFonts w:ascii="Arial" w:hAnsi="Arial"/>
                <w:sz w:val="20"/>
              </w:rPr>
              <w:t>Jernej Molan Barracks, Cerklje ob Krki 4a, 8263 Cerklje ob Krki</w:t>
            </w:r>
          </w:p>
        </w:tc>
      </w:tr>
      <w:tr w:rsidR="00E05A1C" w:rsidRPr="00E05A1C" w14:paraId="2473C307" w14:textId="77777777" w:rsidTr="00B1267D">
        <w:tc>
          <w:tcPr>
            <w:tcW w:w="3119" w:type="dxa"/>
          </w:tcPr>
          <w:p w14:paraId="5F3EC161" w14:textId="77777777" w:rsidR="00E05A1C" w:rsidRPr="00B1267D" w:rsidRDefault="00E05A1C" w:rsidP="00E05A1C">
            <w:pPr>
              <w:spacing w:after="0" w:line="276" w:lineRule="auto"/>
              <w:ind w:right="-1330"/>
              <w:jc w:val="both"/>
              <w:rPr>
                <w:rFonts w:ascii="Arial" w:eastAsia="Times New Roman" w:hAnsi="Arial" w:cs="Arial"/>
                <w:b/>
                <w:bCs/>
                <w:sz w:val="20"/>
                <w:szCs w:val="20"/>
              </w:rPr>
            </w:pPr>
            <w:r>
              <w:rPr>
                <w:rFonts w:ascii="Arial" w:hAnsi="Arial"/>
                <w:b/>
                <w:sz w:val="20"/>
              </w:rPr>
              <w:t>PAYMENT TERM:</w:t>
            </w:r>
          </w:p>
        </w:tc>
        <w:tc>
          <w:tcPr>
            <w:tcW w:w="11340" w:type="dxa"/>
          </w:tcPr>
          <w:p w14:paraId="2C396BA0" w14:textId="77777777" w:rsidR="00681823" w:rsidRDefault="00E05A1C" w:rsidP="00E05A1C">
            <w:pPr>
              <w:spacing w:after="0" w:line="276" w:lineRule="auto"/>
              <w:ind w:right="-1330"/>
              <w:jc w:val="both"/>
              <w:rPr>
                <w:rFonts w:ascii="Arial" w:hAnsi="Arial"/>
                <w:sz w:val="20"/>
              </w:rPr>
            </w:pPr>
            <w:r>
              <w:rPr>
                <w:rFonts w:ascii="Arial" w:hAnsi="Arial"/>
                <w:sz w:val="20"/>
              </w:rPr>
              <w:t xml:space="preserve">Maximum 30 days. The payment period commences on the day following the official receipt of the e-invoice at the </w:t>
            </w:r>
          </w:p>
          <w:p w14:paraId="058D9AAE" w14:textId="242EA33F" w:rsidR="00E05A1C" w:rsidRPr="00E05A1C" w:rsidRDefault="00E05A1C" w:rsidP="00E05A1C">
            <w:pPr>
              <w:spacing w:after="0" w:line="276" w:lineRule="auto"/>
              <w:ind w:right="-1330"/>
              <w:jc w:val="both"/>
              <w:rPr>
                <w:rFonts w:ascii="Arial" w:eastAsia="Times New Roman" w:hAnsi="Arial" w:cs="Arial"/>
                <w:sz w:val="20"/>
                <w:szCs w:val="20"/>
              </w:rPr>
            </w:pPr>
            <w:r>
              <w:rPr>
                <w:rFonts w:ascii="Arial" w:hAnsi="Arial"/>
                <w:sz w:val="20"/>
              </w:rPr>
              <w:t>Contracting Authority's address.</w:t>
            </w:r>
          </w:p>
        </w:tc>
      </w:tr>
      <w:tr w:rsidR="00E05A1C" w:rsidRPr="00E05A1C" w14:paraId="34EC9305" w14:textId="77777777" w:rsidTr="00B1267D">
        <w:tc>
          <w:tcPr>
            <w:tcW w:w="3119" w:type="dxa"/>
          </w:tcPr>
          <w:p w14:paraId="080DB7C4" w14:textId="77777777" w:rsidR="00E05A1C" w:rsidRPr="00B1267D" w:rsidRDefault="00E05A1C" w:rsidP="00E05A1C">
            <w:pPr>
              <w:spacing w:after="0" w:line="276" w:lineRule="auto"/>
              <w:ind w:right="-1330"/>
              <w:jc w:val="both"/>
              <w:rPr>
                <w:rFonts w:ascii="Arial" w:eastAsia="Times New Roman" w:hAnsi="Arial" w:cs="Arial"/>
                <w:b/>
                <w:bCs/>
                <w:sz w:val="20"/>
                <w:szCs w:val="20"/>
              </w:rPr>
            </w:pPr>
            <w:r>
              <w:rPr>
                <w:rFonts w:ascii="Arial" w:hAnsi="Arial"/>
                <w:b/>
                <w:sz w:val="20"/>
              </w:rPr>
              <w:t>DELIVERY TIME:</w:t>
            </w:r>
          </w:p>
        </w:tc>
        <w:tc>
          <w:tcPr>
            <w:tcW w:w="11340" w:type="dxa"/>
          </w:tcPr>
          <w:p w14:paraId="114F93FA" w14:textId="77777777" w:rsidR="00E05A1C" w:rsidRPr="00E05A1C" w:rsidRDefault="00E05A1C" w:rsidP="00E05A1C">
            <w:pPr>
              <w:spacing w:after="0" w:line="276" w:lineRule="auto"/>
              <w:ind w:right="176"/>
              <w:jc w:val="both"/>
              <w:rPr>
                <w:rFonts w:ascii="Arial" w:eastAsia="Times New Roman" w:hAnsi="Arial" w:cs="Arial"/>
                <w:sz w:val="20"/>
                <w:szCs w:val="20"/>
              </w:rPr>
            </w:pPr>
            <w:r>
              <w:rPr>
                <w:rFonts w:ascii="Arial" w:hAnsi="Arial"/>
                <w:sz w:val="20"/>
              </w:rPr>
              <w:t xml:space="preserve">________ calendar days from the date of signature of the contract by both parties. </w:t>
            </w:r>
          </w:p>
        </w:tc>
      </w:tr>
      <w:tr w:rsidR="00805B1F" w:rsidRPr="00E05A1C" w14:paraId="6F932094" w14:textId="77777777" w:rsidTr="00B1267D">
        <w:tc>
          <w:tcPr>
            <w:tcW w:w="3119" w:type="dxa"/>
          </w:tcPr>
          <w:p w14:paraId="7F4CBCFE" w14:textId="150E2F26" w:rsidR="00805B1F" w:rsidRPr="00B1267D" w:rsidRDefault="00805B1F" w:rsidP="00E05A1C">
            <w:pPr>
              <w:spacing w:after="0" w:line="276" w:lineRule="auto"/>
              <w:ind w:right="-1330"/>
              <w:jc w:val="both"/>
              <w:rPr>
                <w:rFonts w:ascii="Arial" w:eastAsia="Times New Roman" w:hAnsi="Arial" w:cs="Arial"/>
                <w:b/>
                <w:bCs/>
                <w:sz w:val="20"/>
                <w:szCs w:val="20"/>
              </w:rPr>
            </w:pPr>
            <w:r>
              <w:rPr>
                <w:rFonts w:ascii="Arial" w:hAnsi="Arial"/>
                <w:b/>
                <w:sz w:val="20"/>
              </w:rPr>
              <w:t>WARRANTY PERIOD:</w:t>
            </w:r>
          </w:p>
        </w:tc>
        <w:tc>
          <w:tcPr>
            <w:tcW w:w="11340" w:type="dxa"/>
          </w:tcPr>
          <w:p w14:paraId="3DFB5FB3" w14:textId="7D81CF7A" w:rsidR="00805B1F" w:rsidRPr="00E05A1C" w:rsidRDefault="00C45A00" w:rsidP="00E05A1C">
            <w:pPr>
              <w:spacing w:after="0" w:line="276" w:lineRule="auto"/>
              <w:ind w:right="176"/>
              <w:jc w:val="both"/>
              <w:rPr>
                <w:rFonts w:ascii="Arial" w:eastAsia="Times New Roman" w:hAnsi="Arial" w:cs="Arial"/>
                <w:sz w:val="20"/>
                <w:szCs w:val="20"/>
              </w:rPr>
            </w:pPr>
            <w:r>
              <w:rPr>
                <w:rFonts w:ascii="Arial" w:hAnsi="Arial"/>
                <w:sz w:val="20"/>
              </w:rPr>
              <w:t>The warranty period is ________ (at least 12 months) months from the date of the quality acceptance of the goods.</w:t>
            </w:r>
          </w:p>
        </w:tc>
      </w:tr>
      <w:tr w:rsidR="00C45A00" w:rsidRPr="00E05A1C" w14:paraId="13FB3EFC" w14:textId="77777777" w:rsidTr="00B1267D">
        <w:tc>
          <w:tcPr>
            <w:tcW w:w="3119" w:type="dxa"/>
          </w:tcPr>
          <w:p w14:paraId="024718B6" w14:textId="0F0F3F5E" w:rsidR="00C45A00" w:rsidRPr="00B1267D" w:rsidRDefault="00C45A00" w:rsidP="00E05A1C">
            <w:pPr>
              <w:spacing w:after="0" w:line="276" w:lineRule="auto"/>
              <w:ind w:right="-1330"/>
              <w:jc w:val="both"/>
              <w:rPr>
                <w:rFonts w:ascii="Arial" w:eastAsia="Times New Roman" w:hAnsi="Arial" w:cs="Arial"/>
                <w:b/>
                <w:bCs/>
                <w:sz w:val="20"/>
                <w:szCs w:val="20"/>
              </w:rPr>
            </w:pPr>
            <w:r>
              <w:rPr>
                <w:rFonts w:ascii="Arial" w:hAnsi="Arial"/>
                <w:b/>
                <w:sz w:val="20"/>
              </w:rPr>
              <w:t>LIFE SPAN:</w:t>
            </w:r>
          </w:p>
        </w:tc>
        <w:tc>
          <w:tcPr>
            <w:tcW w:w="11340" w:type="dxa"/>
          </w:tcPr>
          <w:p w14:paraId="7C8BA30E" w14:textId="7F9065D7" w:rsidR="00C45A00" w:rsidRDefault="00681823" w:rsidP="00E05A1C">
            <w:pPr>
              <w:spacing w:after="0" w:line="276" w:lineRule="auto"/>
              <w:ind w:right="176"/>
              <w:jc w:val="both"/>
              <w:rPr>
                <w:rFonts w:ascii="Arial" w:eastAsia="Times New Roman" w:hAnsi="Arial" w:cs="Arial"/>
                <w:sz w:val="20"/>
                <w:szCs w:val="20"/>
              </w:rPr>
            </w:pPr>
            <w:r>
              <w:rPr>
                <w:rFonts w:ascii="Arial" w:hAnsi="Arial"/>
                <w:sz w:val="20"/>
              </w:rPr>
              <w:t>The l</w:t>
            </w:r>
            <w:r w:rsidR="00C45A00">
              <w:rPr>
                <w:rFonts w:ascii="Arial" w:hAnsi="Arial"/>
                <w:sz w:val="20"/>
              </w:rPr>
              <w:t>ife span is ________ (at least 10 years) from the date of quality acceptance of the goods.</w:t>
            </w:r>
          </w:p>
        </w:tc>
      </w:tr>
    </w:tbl>
    <w:p w14:paraId="56DF4108" w14:textId="6B8F0466" w:rsidR="00E05A1C" w:rsidRPr="00E05A1C" w:rsidRDefault="00C45A00" w:rsidP="00E05A1C">
      <w:pPr>
        <w:spacing w:after="0" w:line="276" w:lineRule="auto"/>
        <w:ind w:right="-578"/>
        <w:jc w:val="both"/>
        <w:rPr>
          <w:rFonts w:ascii="Arial" w:eastAsia="Times New Roman" w:hAnsi="Arial" w:cs="Arial"/>
          <w:b/>
          <w:sz w:val="20"/>
          <w:szCs w:val="20"/>
        </w:rPr>
      </w:pPr>
      <w:r>
        <w:rPr>
          <w:rFonts w:ascii="Arial" w:hAnsi="Arial"/>
          <w:sz w:val="20"/>
        </w:rPr>
        <w:t xml:space="preserve">  Tender validity:</w:t>
      </w:r>
      <w:r>
        <w:rPr>
          <w:rFonts w:ascii="Arial" w:hAnsi="Arial"/>
          <w:b/>
          <w:sz w:val="20"/>
        </w:rPr>
        <w:t xml:space="preserve"> </w:t>
      </w:r>
      <w:r>
        <w:rPr>
          <w:rFonts w:ascii="Arial" w:hAnsi="Arial"/>
          <w:sz w:val="20"/>
        </w:rPr>
        <w:t>120 days from the final date for Tender submission.</w:t>
      </w:r>
    </w:p>
    <w:p w14:paraId="4DCEA6BF" w14:textId="77777777" w:rsidR="00E05A1C" w:rsidRPr="00E05A1C" w:rsidRDefault="00E05A1C" w:rsidP="00E05A1C">
      <w:pPr>
        <w:spacing w:after="0" w:line="276" w:lineRule="auto"/>
        <w:rPr>
          <w:rFonts w:ascii="Arial" w:eastAsia="Times New Roman" w:hAnsi="Arial" w:cs="Arial"/>
          <w:color w:val="FF0000"/>
          <w:sz w:val="20"/>
          <w:szCs w:val="20"/>
        </w:rPr>
      </w:pPr>
    </w:p>
    <w:p w14:paraId="429715DF" w14:textId="28D842E3" w:rsidR="00E05A1C" w:rsidRPr="00083C5A" w:rsidRDefault="00E05A1C" w:rsidP="00E05A1C">
      <w:pPr>
        <w:spacing w:after="0" w:line="276" w:lineRule="auto"/>
        <w:jc w:val="both"/>
        <w:rPr>
          <w:rFonts w:ascii="Arial" w:eastAsia="Times New Roman" w:hAnsi="Arial" w:cs="Arial"/>
          <w:sz w:val="20"/>
          <w:szCs w:val="24"/>
        </w:rPr>
      </w:pPr>
      <w:r>
        <w:rPr>
          <w:rFonts w:ascii="Arial" w:hAnsi="Arial"/>
          <w:sz w:val="20"/>
        </w:rPr>
        <w:t xml:space="preserve">Pursuant to Council Regulation (EC) No. 150/2003 dated 21 January 2003 (hereinafter: </w:t>
      </w:r>
      <w:r w:rsidR="00E02512">
        <w:rPr>
          <w:rFonts w:ascii="Arial" w:hAnsi="Arial"/>
          <w:sz w:val="20"/>
        </w:rPr>
        <w:t>The</w:t>
      </w:r>
      <w:r>
        <w:rPr>
          <w:rFonts w:ascii="Arial" w:hAnsi="Arial"/>
          <w:sz w:val="20"/>
        </w:rPr>
        <w:t xml:space="preserve"> Regulation), the Contracting Authority shall have no obligation to pay import or customs duties for the procurement of certain weapons and military equipment imported by the authorities responsible for the military defence of Member States, or imported on behalf thereof from a third country, i.e., a country outside the EU. Due account of said Regulation shall be taken in preparation of Tenders for goods to be imported on behalf of the Contracting Authority from a third country. Such Tender shall include the information as follows: tariff heading number for the goods to be imported from a third country and estimated customs duty rate. If goods subject to the above-mentioned Regulation are imported, the Tender is to include and specify all of the information (the goods’ tariff heading number, value of the goods, etc.) required for submitting an application to the Financial Administration of the Republic of Slovenia for exemption from duties applicable on import.</w:t>
      </w:r>
    </w:p>
    <w:p w14:paraId="392EEA92" w14:textId="77777777" w:rsidR="00E05A1C" w:rsidRPr="00083C5A" w:rsidRDefault="00E05A1C" w:rsidP="00E05A1C">
      <w:pPr>
        <w:spacing w:after="0" w:line="276" w:lineRule="auto"/>
        <w:jc w:val="both"/>
        <w:rPr>
          <w:rFonts w:ascii="Arial" w:eastAsia="Times New Roman" w:hAnsi="Arial" w:cs="Arial"/>
          <w:sz w:val="20"/>
          <w:szCs w:val="24"/>
        </w:rPr>
      </w:pPr>
    </w:p>
    <w:p w14:paraId="57E9C5B8" w14:textId="77777777" w:rsidR="00E05A1C" w:rsidRPr="00083C5A" w:rsidRDefault="00E05A1C" w:rsidP="00E05A1C">
      <w:pPr>
        <w:spacing w:after="0" w:line="276" w:lineRule="auto"/>
        <w:jc w:val="both"/>
        <w:rPr>
          <w:rFonts w:ascii="Arial" w:eastAsia="Times New Roman" w:hAnsi="Arial" w:cs="Arial"/>
          <w:sz w:val="20"/>
          <w:szCs w:val="24"/>
        </w:rPr>
      </w:pPr>
      <w:r>
        <w:rPr>
          <w:rFonts w:ascii="Arial" w:hAnsi="Arial"/>
          <w:sz w:val="20"/>
        </w:rPr>
        <w:t xml:space="preserve">If the selected Tenderer requires an End User Certificate (EUC) or other authorisation for the supply or import of the goods, the contract administrator shall be requested for the provision thereof. The certificate will normally be provided by the Contracting Authority within three </w:t>
      </w:r>
      <w:r w:rsidRPr="007F0579">
        <w:rPr>
          <w:rFonts w:ascii="Arial" w:hAnsi="Arial"/>
          <w:sz w:val="20"/>
        </w:rPr>
        <w:t>working days and returned to</w:t>
      </w:r>
      <w:r>
        <w:rPr>
          <w:rFonts w:ascii="Arial" w:hAnsi="Arial"/>
          <w:sz w:val="20"/>
        </w:rPr>
        <w:t xml:space="preserve"> the selected Tenderer, who shall include the time taken to sign this certificate in the delivery time.</w:t>
      </w:r>
    </w:p>
    <w:p w14:paraId="36B2B636" w14:textId="77777777" w:rsidR="00020D49" w:rsidRPr="00E05A1C" w:rsidRDefault="00020D49" w:rsidP="00E05A1C">
      <w:pPr>
        <w:spacing w:after="0" w:line="276" w:lineRule="auto"/>
        <w:rPr>
          <w:rFonts w:ascii="Arial" w:eastAsia="Times New Roman" w:hAnsi="Arial" w:cs="Arial"/>
          <w:sz w:val="20"/>
          <w:szCs w:val="20"/>
        </w:rPr>
      </w:pPr>
    </w:p>
    <w:p w14:paraId="121FC5A3" w14:textId="3507023F" w:rsidR="00E05A1C" w:rsidRPr="004A2D9D" w:rsidRDefault="004A2D9D" w:rsidP="00E05A1C">
      <w:pPr>
        <w:spacing w:after="0" w:line="276" w:lineRule="auto"/>
        <w:rPr>
          <w:rFonts w:ascii="Arial" w:eastAsia="Times New Roman" w:hAnsi="Arial" w:cs="Arial"/>
          <w:sz w:val="20"/>
          <w:szCs w:val="20"/>
        </w:rPr>
      </w:pPr>
      <w:r>
        <w:rPr>
          <w:rFonts w:ascii="Arial" w:hAnsi="Arial"/>
          <w:sz w:val="20"/>
        </w:rPr>
        <w:t>Annex:</w:t>
      </w:r>
    </w:p>
    <w:p w14:paraId="3FE5C65C" w14:textId="06855B29" w:rsidR="004A2D9D" w:rsidRDefault="004A2D9D" w:rsidP="004A2D9D">
      <w:pPr>
        <w:numPr>
          <w:ilvl w:val="0"/>
          <w:numId w:val="1"/>
        </w:numPr>
        <w:spacing w:after="0" w:line="276" w:lineRule="auto"/>
        <w:ind w:left="709" w:hanging="283"/>
        <w:jc w:val="both"/>
        <w:rPr>
          <w:rFonts w:ascii="Arial" w:eastAsia="Times New Roman" w:hAnsi="Arial" w:cs="Arial"/>
          <w:sz w:val="20"/>
          <w:szCs w:val="20"/>
        </w:rPr>
      </w:pPr>
      <w:r>
        <w:rPr>
          <w:rFonts w:ascii="Arial" w:hAnsi="Arial"/>
          <w:sz w:val="20"/>
        </w:rPr>
        <w:t>The price breakdown, which specifies the breakdown by individual type of goods, customs duties, transportation, margin, etc. – should be submitted in the “Other Annexes” section.</w:t>
      </w:r>
    </w:p>
    <w:p w14:paraId="67EDABEB" w14:textId="77777777" w:rsidR="00E05A1C" w:rsidRPr="00E05A1C" w:rsidRDefault="00E05A1C" w:rsidP="00E05A1C">
      <w:pPr>
        <w:spacing w:after="0" w:line="276" w:lineRule="auto"/>
        <w:rPr>
          <w:rFonts w:ascii="Arial" w:eastAsia="Times New Roman" w:hAnsi="Arial" w:cs="Arial"/>
          <w:sz w:val="20"/>
          <w:szCs w:val="20"/>
        </w:rPr>
      </w:pPr>
    </w:p>
    <w:p w14:paraId="5A7269F6" w14:textId="77777777" w:rsidR="005E66C6" w:rsidRDefault="005E66C6"/>
    <w:sectPr w:rsidR="005E66C6" w:rsidSect="00E05A1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3F743" w14:textId="77777777" w:rsidR="00852E46" w:rsidRDefault="00852E46" w:rsidP="00083C5A">
      <w:pPr>
        <w:spacing w:after="0" w:line="240" w:lineRule="auto"/>
      </w:pPr>
      <w:r>
        <w:separator/>
      </w:r>
    </w:p>
  </w:endnote>
  <w:endnote w:type="continuationSeparator" w:id="0">
    <w:p w14:paraId="301FF49E" w14:textId="77777777" w:rsidR="00852E46" w:rsidRDefault="00852E46" w:rsidP="00083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62B3E" w14:textId="77777777" w:rsidR="00852E46" w:rsidRDefault="00852E46" w:rsidP="00083C5A">
      <w:pPr>
        <w:spacing w:after="0" w:line="240" w:lineRule="auto"/>
      </w:pPr>
      <w:r>
        <w:separator/>
      </w:r>
    </w:p>
  </w:footnote>
  <w:footnote w:type="continuationSeparator" w:id="0">
    <w:p w14:paraId="51E29063" w14:textId="77777777" w:rsidR="00852E46" w:rsidRDefault="00852E46" w:rsidP="00083C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1C"/>
    <w:rsid w:val="00020D49"/>
    <w:rsid w:val="00083C5A"/>
    <w:rsid w:val="000D4280"/>
    <w:rsid w:val="000E123A"/>
    <w:rsid w:val="00180B4A"/>
    <w:rsid w:val="00244FD0"/>
    <w:rsid w:val="00413E9C"/>
    <w:rsid w:val="0042494C"/>
    <w:rsid w:val="004375D4"/>
    <w:rsid w:val="00490D29"/>
    <w:rsid w:val="004A2D9D"/>
    <w:rsid w:val="005C33FA"/>
    <w:rsid w:val="005E66C6"/>
    <w:rsid w:val="00681823"/>
    <w:rsid w:val="00791D88"/>
    <w:rsid w:val="00792555"/>
    <w:rsid w:val="007F0579"/>
    <w:rsid w:val="00805B1F"/>
    <w:rsid w:val="0081394E"/>
    <w:rsid w:val="00852E46"/>
    <w:rsid w:val="008B19EC"/>
    <w:rsid w:val="008F78C1"/>
    <w:rsid w:val="009D00B7"/>
    <w:rsid w:val="009D0912"/>
    <w:rsid w:val="009E1F14"/>
    <w:rsid w:val="00AA6927"/>
    <w:rsid w:val="00AB34A9"/>
    <w:rsid w:val="00B1267D"/>
    <w:rsid w:val="00BB4953"/>
    <w:rsid w:val="00BE156A"/>
    <w:rsid w:val="00BE4631"/>
    <w:rsid w:val="00C45A00"/>
    <w:rsid w:val="00C87C47"/>
    <w:rsid w:val="00CA3668"/>
    <w:rsid w:val="00E02512"/>
    <w:rsid w:val="00E05A1C"/>
    <w:rsid w:val="00E336B6"/>
    <w:rsid w:val="00FE65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49415"/>
  <w15:chartTrackingRefBased/>
  <w15:docId w15:val="{211A41A3-029C-4614-942A-80F48563D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E05A1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05A1C"/>
    <w:rPr>
      <w:sz w:val="20"/>
      <w:szCs w:val="20"/>
    </w:rPr>
  </w:style>
  <w:style w:type="character" w:styleId="Pripombasklic">
    <w:name w:val="annotation reference"/>
    <w:rsid w:val="00E05A1C"/>
    <w:rPr>
      <w:sz w:val="16"/>
      <w:szCs w:val="16"/>
    </w:rPr>
  </w:style>
  <w:style w:type="paragraph" w:styleId="Besedilooblaka">
    <w:name w:val="Balloon Text"/>
    <w:basedOn w:val="Navaden"/>
    <w:link w:val="BesedilooblakaZnak"/>
    <w:uiPriority w:val="99"/>
    <w:semiHidden/>
    <w:unhideWhenUsed/>
    <w:rsid w:val="00E05A1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5A1C"/>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9D0912"/>
    <w:rPr>
      <w:b/>
      <w:bCs/>
    </w:rPr>
  </w:style>
  <w:style w:type="character" w:customStyle="1" w:styleId="ZadevapripombeZnak">
    <w:name w:val="Zadeva pripombe Znak"/>
    <w:basedOn w:val="PripombabesediloZnak"/>
    <w:link w:val="Zadevapripombe"/>
    <w:uiPriority w:val="99"/>
    <w:semiHidden/>
    <w:rsid w:val="009D0912"/>
    <w:rPr>
      <w:b/>
      <w:bCs/>
      <w:sz w:val="20"/>
      <w:szCs w:val="20"/>
    </w:rPr>
  </w:style>
  <w:style w:type="paragraph" w:styleId="Glava">
    <w:name w:val="header"/>
    <w:basedOn w:val="Navaden"/>
    <w:link w:val="GlavaZnak"/>
    <w:uiPriority w:val="99"/>
    <w:unhideWhenUsed/>
    <w:rsid w:val="00083C5A"/>
    <w:pPr>
      <w:tabs>
        <w:tab w:val="center" w:pos="4536"/>
        <w:tab w:val="right" w:pos="9072"/>
      </w:tabs>
      <w:spacing w:after="0" w:line="240" w:lineRule="auto"/>
    </w:pPr>
  </w:style>
  <w:style w:type="character" w:customStyle="1" w:styleId="GlavaZnak">
    <w:name w:val="Glava Znak"/>
    <w:basedOn w:val="Privzetapisavaodstavka"/>
    <w:link w:val="Glava"/>
    <w:uiPriority w:val="99"/>
    <w:rsid w:val="00083C5A"/>
  </w:style>
  <w:style w:type="paragraph" w:styleId="Noga">
    <w:name w:val="footer"/>
    <w:basedOn w:val="Navaden"/>
    <w:link w:val="NogaZnak"/>
    <w:uiPriority w:val="99"/>
    <w:unhideWhenUsed/>
    <w:rsid w:val="00083C5A"/>
    <w:pPr>
      <w:tabs>
        <w:tab w:val="center" w:pos="4536"/>
        <w:tab w:val="right" w:pos="9072"/>
      </w:tabs>
      <w:spacing w:after="0" w:line="240" w:lineRule="auto"/>
    </w:pPr>
  </w:style>
  <w:style w:type="character" w:customStyle="1" w:styleId="NogaZnak">
    <w:name w:val="Noga Znak"/>
    <w:basedOn w:val="Privzetapisavaodstavka"/>
    <w:link w:val="Noga"/>
    <w:uiPriority w:val="99"/>
    <w:rsid w:val="00083C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447</Words>
  <Characters>2643</Characters>
  <Application>Microsoft Office Word</Application>
  <DocSecurity>0</DocSecurity>
  <Lines>85</Lines>
  <Paragraphs>38</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TURINEK Tatjana</dc:creator>
  <cp:keywords/>
  <dc:description/>
  <cp:lastModifiedBy>HAZLER Ana</cp:lastModifiedBy>
  <cp:revision>4</cp:revision>
  <dcterms:created xsi:type="dcterms:W3CDTF">2026-09-10T10:28:00Z</dcterms:created>
  <dcterms:modified xsi:type="dcterms:W3CDTF">2026-09-10T12:36:00Z</dcterms:modified>
</cp:coreProperties>
</file>